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49" w:rsidRDefault="00B85A49" w:rsidP="00601A8C">
      <w:pPr>
        <w:spacing w:after="0"/>
      </w:pPr>
    </w:p>
    <w:tbl>
      <w:tblPr>
        <w:tblStyle w:val="af1"/>
        <w:tblW w:w="9498" w:type="dxa"/>
        <w:tblInd w:w="108" w:type="dxa"/>
        <w:tblLayout w:type="fixed"/>
        <w:tblLook w:val="04A0"/>
      </w:tblPr>
      <w:tblGrid>
        <w:gridCol w:w="4253"/>
        <w:gridCol w:w="5245"/>
      </w:tblGrid>
      <w:tr w:rsidR="00B85A4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B85A49" w:rsidRDefault="00B85A49" w:rsidP="00601A8C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B85A49" w:rsidRDefault="001A79D7" w:rsidP="00601A8C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оказания медицинской помощи при заболеваниях (состояниях), для лечения которых применяется трансплантация (пересадка) органов</w:t>
            </w:r>
            <w:r w:rsidR="002A0C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A0CB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(или) тканей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приказом Министерства здравоохранения</w:t>
            </w:r>
          </w:p>
          <w:p w:rsidR="00B85A49" w:rsidRDefault="001A79D7" w:rsidP="00601A8C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B85A49" w:rsidRDefault="001A79D7" w:rsidP="00601A8C">
            <w:pPr>
              <w:widowControl w:val="0"/>
              <w:spacing w:after="0" w:line="259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 202</w:t>
            </w:r>
            <w:r w:rsidR="002A0CB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_____</w:t>
            </w:r>
          </w:p>
          <w:p w:rsidR="00B85A49" w:rsidRDefault="00B85A49" w:rsidP="00601A8C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85A49" w:rsidRDefault="00B85A49" w:rsidP="00601A8C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5A49" w:rsidRDefault="00B85A49" w:rsidP="00601A8C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5A49" w:rsidRDefault="001A79D7" w:rsidP="00601A8C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Правила</w:t>
      </w:r>
    </w:p>
    <w:p w:rsidR="00B85A49" w:rsidRDefault="001A79D7" w:rsidP="00601A8C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организации деятельности отделения хирургического профиля, осуществляющего изъятие и трансплантацию органов</w:t>
      </w:r>
      <w:r w:rsidR="002A0C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A0CBF" w:rsidRPr="002A0C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 (или) тканей человека</w:t>
      </w:r>
    </w:p>
    <w:p w:rsidR="00601A8C" w:rsidRDefault="00601A8C" w:rsidP="00601A8C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5A49" w:rsidRDefault="001A79D7" w:rsidP="00601A8C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Настоящие Правила устанавливают порядок организации деятельности отделения хирургического профиля, осуществляющего изъятие и трансплантацию органов </w:t>
      </w:r>
      <w:r w:rsidR="002A0CBF" w:rsidRPr="002A0C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(или) тканей человека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отделение трансплантации).</w:t>
      </w:r>
    </w:p>
    <w:p w:rsidR="00B85A49" w:rsidRDefault="001A79D7" w:rsidP="00601A8C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Отделение трансплантации организуется как структурное подразделение медицинской организации. </w:t>
      </w:r>
    </w:p>
    <w:p w:rsidR="00B85A49" w:rsidRDefault="001A79D7" w:rsidP="00601A8C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Отделение трансплантации возглавляет заведующий, назначаемый </w:t>
      </w:r>
      <w:r w:rsidR="00C131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должность и освобождаемый от должности руководителем медицинской организации, в составе которой оно создано.</w:t>
      </w:r>
    </w:p>
    <w:p w:rsidR="00B85A49" w:rsidRDefault="001A79D7" w:rsidP="00601A8C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должность заведующего отделением 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трансплантации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врача-специалиста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назначается специалист, соответствующий Квалификационным требованиям 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872A0">
        <w:rPr>
          <w:rFonts w:ascii="Times New Roman" w:eastAsia="Times New Roman" w:hAnsi="Times New Roman"/>
          <w:color w:val="000000"/>
          <w:sz w:val="28"/>
          <w:szCs w:val="28"/>
        </w:rPr>
        <w:t>к медицинским и фармацевтическим работникам с высшим образованием</w:t>
      </w:r>
      <w:r w:rsidR="00C131F5" w:rsidRPr="000872A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375B4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0872A0">
        <w:rPr>
          <w:rFonts w:ascii="Times New Roman" w:eastAsia="Times New Roman" w:hAnsi="Times New Roman"/>
          <w:color w:val="000000"/>
          <w:sz w:val="28"/>
          <w:szCs w:val="28"/>
        </w:rPr>
        <w:t xml:space="preserve">(далее – </w:t>
      </w:r>
      <w:r w:rsidR="00C131F5" w:rsidRPr="000872A0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0872A0">
        <w:rPr>
          <w:rFonts w:ascii="Times New Roman" w:eastAsia="Times New Roman" w:hAnsi="Times New Roman"/>
          <w:color w:val="000000"/>
          <w:sz w:val="28"/>
          <w:szCs w:val="28"/>
        </w:rPr>
        <w:t>валификационные требования)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одной из следующих специальностей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в зависи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мости от вида трансплантации: «Х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ирургия», «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етская хирургия», «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ердечно-сосудистая хирургия», «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оракальная хирургия», «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рология», «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>етская урология-андрология»</w:t>
      </w:r>
      <w:r w:rsidR="00C131F5" w:rsidRPr="000872A0">
        <w:rPr>
          <w:rStyle w:val="af5"/>
          <w:rFonts w:ascii="Times New Roman" w:eastAsia="Times New Roman" w:hAnsi="Times New Roman" w:cs="Times New Roman"/>
          <w:color w:val="000000"/>
          <w:sz w:val="28"/>
          <w:szCs w:val="28"/>
        </w:rPr>
        <w:footnoteReference w:id="1"/>
      </w:r>
      <w:r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131F5" w:rsidRPr="000872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также </w:t>
      </w:r>
      <w:r w:rsidRPr="000872A0">
        <w:rPr>
          <w:rFonts w:ascii="Times New Roman" w:eastAsia="Times New Roman" w:hAnsi="Times New Roman"/>
          <w:color w:val="000000"/>
          <w:sz w:val="28"/>
          <w:szCs w:val="28"/>
        </w:rPr>
        <w:t>требованиям соответствующих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профессиональных стандартов</w:t>
      </w:r>
      <w:r>
        <w:rPr>
          <w:rStyle w:val="1"/>
          <w:rFonts w:ascii="Times New Roman" w:eastAsia="Times New Roman" w:hAnsi="Times New Roman"/>
          <w:color w:val="000000"/>
          <w:sz w:val="28"/>
          <w:szCs w:val="28"/>
        </w:rPr>
        <w:footnoteReference w:id="2"/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прошедший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программам дополнительного профессионального образования – программам повышения квалификации </w:t>
      </w:r>
      <w:r w:rsidR="004375B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вопросам трансплантации органов и (или) тканей </w:t>
      </w:r>
      <w:r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5A49" w:rsidRDefault="001A79D7" w:rsidP="00601A8C">
      <w:pPr>
        <w:widowControl w:val="0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должность врача отделения трансплантации назначается специалист, соответствующий Квалификационным требованиям по одной из следующих специальностей в зависимости от вида трансплантации: «хирургия», «детская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хирургия», «сердечно-сосудистая хирургия», «торакальная хирургия», «урология», «детская урология-андрология», а также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требованиям соответствующих профессиональных стандартов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прошедший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программам дополнительного профессионального образования – программам повышения квалификации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трансплантации органов и (или) тканей человека.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должности медицинских работников со средним медицинским образованием отделения трансплантации назначаются специалисты, соответствующие Квалификационным требованиям к медицинским </w:t>
      </w:r>
      <w:r w:rsidR="004375B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фармацевтическим работникам со средним медицинским и фармацевтическим образованием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а также требованиям профессионального стандарта «Медицинская сестра/медицинский брат»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B85A49" w:rsidRPr="007C2FE4" w:rsidRDefault="001A79D7" w:rsidP="00601A8C">
      <w:pPr>
        <w:pStyle w:val="aa"/>
        <w:spacing w:after="0" w:line="259" w:lineRule="auto"/>
        <w:ind w:left="0" w:firstLine="709"/>
        <w:jc w:val="both"/>
      </w:pPr>
      <w:r w:rsidRPr="007C2FE4">
        <w:rPr>
          <w:rFonts w:ascii="Times New Roman" w:eastAsia="Times New Roman" w:hAnsi="Times New Roman"/>
          <w:sz w:val="28"/>
          <w:szCs w:val="28"/>
        </w:rPr>
        <w:t xml:space="preserve">На должность старшей медицинской </w:t>
      </w:r>
      <w:r w:rsidRPr="000872A0">
        <w:rPr>
          <w:rFonts w:ascii="Times New Roman" w:eastAsia="Times New Roman" w:hAnsi="Times New Roman"/>
          <w:sz w:val="28"/>
          <w:szCs w:val="28"/>
        </w:rPr>
        <w:t>сестры</w:t>
      </w:r>
      <w:r w:rsidR="009C3B2F" w:rsidRPr="000872A0">
        <w:rPr>
          <w:rFonts w:ascii="Times New Roman" w:eastAsia="Times New Roman" w:hAnsi="Times New Roman"/>
          <w:sz w:val="28"/>
          <w:szCs w:val="28"/>
        </w:rPr>
        <w:t xml:space="preserve"> (старшего медицинского брата)</w:t>
      </w:r>
      <w:r w:rsidRPr="007C2FE4">
        <w:rPr>
          <w:rFonts w:ascii="Times New Roman" w:eastAsia="Times New Roman" w:hAnsi="Times New Roman"/>
          <w:sz w:val="28"/>
          <w:szCs w:val="28"/>
        </w:rPr>
        <w:t xml:space="preserve"> назначается медицинский работник, соответствующий Квалификационным требованиям по специальности «Сестринское дело» или Квалификационным требованиям к медицинским и фармацевтическим работникам со средним медицинским и фармацевтическим образованием по специальностям «Сестринское дело» или «Сестринское дело в педиатрии», а также требованиям профессионального стандарта «Специалист по организации сестринского дела</w:t>
      </w:r>
      <w:r w:rsidR="009C3B2F">
        <w:rPr>
          <w:rFonts w:ascii="Times New Roman" w:eastAsia="Times New Roman" w:hAnsi="Times New Roman"/>
          <w:sz w:val="28"/>
          <w:szCs w:val="28"/>
        </w:rPr>
        <w:t>»</w:t>
      </w:r>
      <w:r w:rsidR="009C3B2F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7C2FE4">
        <w:rPr>
          <w:rFonts w:ascii="Times New Roman" w:eastAsia="Times New Roman" w:hAnsi="Times New Roman"/>
          <w:sz w:val="28"/>
          <w:szCs w:val="28"/>
        </w:rPr>
        <w:t>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6.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Структура и штатная численность отделения трансплантации устанавливаются руководителем медицинской организации, в составе которой оно создано, исходя из объема проводимой лечебно-диагностической работы </w:t>
      </w:r>
      <w:r>
        <w:rPr>
          <w:rFonts w:ascii="Times New Roman" w:hAnsi="Times New Roman"/>
          <w:color w:val="000000"/>
          <w:sz w:val="28"/>
          <w:szCs w:val="28"/>
        </w:rPr>
        <w:t xml:space="preserve">и коечной мощности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 учетом рекомендуемых штатных нормативов, предусмотренных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порядком оказания медицинской помощи по профилю хирургического отделения, </w:t>
      </w:r>
      <w:r w:rsidR="000D077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базе которого оно организовано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(приложение № 2 к настоящему Порядку).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Оснащение отделения трансплантации </w:t>
      </w:r>
      <w:r>
        <w:rPr>
          <w:rFonts w:ascii="Times New Roman" w:hAnsi="Times New Roman"/>
          <w:color w:val="000000"/>
          <w:sz w:val="28"/>
          <w:szCs w:val="28"/>
        </w:rPr>
        <w:t>осуществляется</w:t>
      </w:r>
      <w:r w:rsidR="000D077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4375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со стандартом оснащения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предусмотренным настоящим Порядком </w:t>
      </w:r>
      <w:r>
        <w:rPr>
          <w:rFonts w:ascii="Times New Roman" w:hAnsi="Times New Roman"/>
          <w:color w:val="000000"/>
          <w:sz w:val="28"/>
          <w:szCs w:val="28"/>
        </w:rPr>
        <w:t>(приложением №</w:t>
      </w:r>
      <w:r w:rsidR="004375B4">
        <w:rPr>
          <w:rFonts w:ascii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hAnsi="Times New Roman"/>
          <w:color w:val="000000"/>
          <w:sz w:val="28"/>
          <w:szCs w:val="28"/>
        </w:rPr>
        <w:t>3 к настоящему Порядку).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8.</w:t>
      </w:r>
      <w:r w:rsidR="004375B4">
        <w:rPr>
          <w:rFonts w:ascii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Оснащение отделения трансплантации рекомендуется использовать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работ (услуг), составляющих медицинскую деятельность, по: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изъятию и хранению органов и (или) тканей человека для трансплантации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виде специализированной медицинской помощи</w:t>
      </w:r>
      <w:r w:rsidR="000D0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стационарных условиях;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транспортировке органов и (или) тканей человека для трансплантации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виде специализированной медицинской помощи</w:t>
      </w:r>
      <w:r w:rsidR="000D0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стационарных условиях;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хирургии (трансплантации органов и (или) тканей) в виде высокотехнологичной медицинской помощи в стационарных условиях.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Отделение трансплантации осуществляет следующие функции: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оказание специализированной, в том числе высокотехнологичной, медицинской помощи по профилю «хирургия (трансплантация органов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(или) тканей человека)» (далее – оказание медицинской помощи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трансплантации) на основе клинических рекомендаций;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проведение медицинских консультаций и консилиумов, в том числе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применением телемедицинских технологий;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диагностических процедур в стационарных условиях;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показаний (противопоказаний) к оказанию медицинской помощи по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наличия (отсутствия) противопоказаний к прижизненному донорству органа (части органа);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пациентов (реципиентов) к операции по трансплантации органов</w:t>
      </w:r>
      <w:r>
        <w:rPr>
          <w:rStyle w:val="1"/>
          <w:rFonts w:ascii="Times New Roman" w:eastAsia="Times New Roman" w:hAnsi="Times New Roman" w:cs="Times New Roman"/>
          <w:color w:val="000000"/>
          <w:sz w:val="28"/>
          <w:szCs w:val="28"/>
        </w:rPr>
        <w:footnoteReference w:id="3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пациентов (доноров) к операции по изъятию органа (части органа) для трансплантации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листов ожидания трансплантации донорских органов;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хирургических операций по трансплантации органов и иных, связанных с оказанием медицинской помощи по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медицинской деятельности, связанной с донорством органов для трансплантации, в составе выездных врачебных бригад;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освоение и внедрение в клиническую практику современных методов диагностики, лечения, реабилитации и профилактики заболеваний и состояний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потенциальных реципиентов;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 внедрение новых медицинских технологий по оказанию медицинской помощи по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 внедрение мероприятий, направленных на повышение качества лечебно-диагностической работы в отделении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реабилитации пациентов после оказания медицинской помощи по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экспертизы временной нетрудоспособности;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профессиональной квалификации медицинских работников отделения трансплантации по вопросам оказания медицинской помощи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трансплантации и органному донорству;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оказание консультативной помощи врачам других подразделений медицинской организации по вопросам оказания медицинской помощи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осуществление медицинской деятельности, связанной с донорством органов для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прием сообщений о выявлении возможного донора органов ответственному дежурному врачу в отделение донорства;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контроль инфекционного статуса потенциального донора органов;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участие совместно с трансплантационным координатором в осмотре </w:t>
      </w:r>
      <w:r w:rsidR="004375B4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и обследовании потенциальных доноров органов;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участие совместно с трансплантационным координатором в проведении лечебно-диагностических мероприятий, направленных на поддержание кровообращения и корректировку нарушений гомеостаза у донора со смертью мозга;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проведение хирургических операций по изъятию донорских органов </w:t>
      </w:r>
      <w:r w:rsidR="004375B4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и (или) тканей для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оценка пригодности изъятых донорских органов и (или) тканей по данным макроскопического исследования;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консервация и упаковка изъятых донорских органов и (или) тканей </w:t>
      </w:r>
      <w:r w:rsidR="004375B4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для их транспортировки;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транспортировка (сопровождение) донорских органов и (или) тканей </w:t>
      </w:r>
      <w:r w:rsidR="004375B4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для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обеспечение утилизации изъятых донорских органов и (или) тканей, непригодных для трансплантации.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передача изъятых, но невостребованных донорских органов и (или) тканей, пригодных для трансплантации, с соблюдением сроков консервации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в другие медицинские организации, оказывающие медицинскую помощь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по трансплантации, в порядке, установленном органом исполнительной власти субъекта Российской Федерации в сфере охраны здоровья;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проведение манипуляций по восстановлению внешнего вида тела умершего;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оформление медицинской документации в рамках осуществления медицинской деятельности, связанной с донорством органов для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освоение и внедрение в практику современных методов работ по донорству органов;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разработка и внедрение мероприятий, направленных на повышение качества </w:t>
      </w:r>
      <w:r w:rsidR="004375B4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и безопасности работ по донорству;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организации и проведении научно-практических мероприятий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проблемам оказания медицинской помощи по трансплантации 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осуществления медицинской деятельности, связанной с донорством органов для трансплантации;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Отделение трансплантации может использоваться в качестве клинической базы образовательных учреждений среднего, высшего и дополнительного профессионального образования, а также научных организаций.</w:t>
      </w:r>
    </w:p>
    <w:p w:rsidR="00B85A49" w:rsidRDefault="001A79D7" w:rsidP="00601A8C">
      <w:pPr>
        <w:pStyle w:val="aa"/>
        <w:spacing w:after="0" w:line="259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4375B4">
        <w:rPr>
          <w:rFonts w:ascii="Times New Roman" w:eastAsia="Times New Roman" w:hAnsi="Times New Roman" w:cs="Times New Roman"/>
          <w:color w:val="000000"/>
          <w:sz w:val="28"/>
          <w:szCs w:val="28"/>
        </w:rPr>
        <w:t>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Отделение трансплантации для обеспечения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оно создано.</w:t>
      </w:r>
    </w:p>
    <w:sectPr w:rsidR="00B85A49" w:rsidSect="00601A8C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EDF" w:rsidRDefault="008D0EDF" w:rsidP="00B85A49">
      <w:pPr>
        <w:spacing w:after="0" w:line="240" w:lineRule="auto"/>
      </w:pPr>
      <w:r>
        <w:separator/>
      </w:r>
    </w:p>
  </w:endnote>
  <w:endnote w:type="continuationSeparator" w:id="0">
    <w:p w:rsidR="008D0EDF" w:rsidRDefault="008D0EDF" w:rsidP="00B8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EDF" w:rsidRDefault="008D0EDF">
      <w:pPr>
        <w:rPr>
          <w:sz w:val="12"/>
        </w:rPr>
      </w:pPr>
      <w:r>
        <w:separator/>
      </w:r>
    </w:p>
  </w:footnote>
  <w:footnote w:type="continuationSeparator" w:id="0">
    <w:p w:rsidR="008D0EDF" w:rsidRDefault="008D0EDF">
      <w:pPr>
        <w:rPr>
          <w:sz w:val="12"/>
        </w:rPr>
      </w:pPr>
      <w:r>
        <w:continuationSeparator/>
      </w:r>
    </w:p>
  </w:footnote>
  <w:footnote w:id="1">
    <w:p w:rsidR="00C131F5" w:rsidRDefault="00C131F5" w:rsidP="00C131F5">
      <w:pPr>
        <w:pStyle w:val="af4"/>
        <w:jc w:val="both"/>
      </w:pPr>
      <w:r>
        <w:rPr>
          <w:rStyle w:val="af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Пункт 5.2.2 Положения о Министерстве здравоохранения Российской Федерации, утвержденного постановлением Правительства Российской Федерации от 19 июня 2012 г. № 608.</w:t>
      </w:r>
    </w:p>
  </w:footnote>
  <w:footnote w:id="2">
    <w:p w:rsidR="00B85A49" w:rsidRDefault="001A79D7" w:rsidP="00C131F5">
      <w:pPr>
        <w:pStyle w:val="10"/>
        <w:jc w:val="both"/>
      </w:pPr>
      <w:r>
        <w:rPr>
          <w:rStyle w:val="a3"/>
        </w:rPr>
        <w:footnoteRef/>
      </w:r>
      <w:r>
        <w:t xml:space="preserve"> </w:t>
      </w:r>
      <w:hyperlink r:id="rId1">
        <w:r>
          <w:t>Пункт 16</w:t>
        </w:r>
      </w:hyperlink>
      <w:r>
        <w:t xml:space="preserve"> Правил разработки и утверждения профессиональных стандартов, утвержденных постановлением Правительства Российской Федерации от 22 января 2013 г. №.</w:t>
      </w:r>
    </w:p>
  </w:footnote>
  <w:footnote w:id="3">
    <w:p w:rsidR="00B85A49" w:rsidRDefault="001A79D7">
      <w:pPr>
        <w:pStyle w:val="10"/>
        <w:jc w:val="both"/>
      </w:pPr>
      <w:r>
        <w:rPr>
          <w:rStyle w:val="a3"/>
        </w:rPr>
        <w:footnoteRef/>
      </w:r>
      <w:r>
        <w:t xml:space="preserve"> В зависимости от вида осложнений и вида подготовки к трансплантации или прижизненному донорству работы могут осуществляться в других отделениях медицинской организации.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49" w:rsidRDefault="00B85A49">
    <w:pPr>
      <w:pStyle w:val="11"/>
      <w:jc w:val="center"/>
      <w:rPr>
        <w:rFonts w:ascii="Times New Roman" w:hAnsi="Times New Roman" w:cs="Times New Roman"/>
        <w:sz w:val="24"/>
        <w:szCs w:val="24"/>
      </w:rPr>
    </w:pPr>
  </w:p>
  <w:p w:rsidR="00B85A49" w:rsidRDefault="00B85A49">
    <w:pPr>
      <w:pStyle w:val="1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A49"/>
    <w:rsid w:val="000872A0"/>
    <w:rsid w:val="000D0778"/>
    <w:rsid w:val="00133E35"/>
    <w:rsid w:val="001A79D7"/>
    <w:rsid w:val="002A0CBF"/>
    <w:rsid w:val="00435D6F"/>
    <w:rsid w:val="004375B4"/>
    <w:rsid w:val="00601A8C"/>
    <w:rsid w:val="006776B1"/>
    <w:rsid w:val="007C2FE4"/>
    <w:rsid w:val="007E44A9"/>
    <w:rsid w:val="008104B6"/>
    <w:rsid w:val="008D0EDF"/>
    <w:rsid w:val="009C3B2F"/>
    <w:rsid w:val="00B85A49"/>
    <w:rsid w:val="00C131F5"/>
    <w:rsid w:val="00D622AC"/>
    <w:rsid w:val="00FC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">
    <w:name w:val="Знак сноски1"/>
    <w:rsid w:val="00B85A49"/>
    <w:rPr>
      <w:vertAlign w:val="superscript"/>
    </w:rPr>
  </w:style>
  <w:style w:type="character" w:customStyle="1" w:styleId="a4">
    <w:name w:val="Текст сноски Знак"/>
    <w:basedOn w:val="a0"/>
    <w:link w:val="10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6">
    <w:name w:val="Нижний колонтитул Знак"/>
    <w:basedOn w:val="a0"/>
    <w:link w:val="12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9">
    <w:name w:val="Абзац списка Знак"/>
    <w:link w:val="aa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b">
    <w:name w:val="Hyperlink"/>
    <w:uiPriority w:val="99"/>
    <w:unhideWhenUsed/>
    <w:rsid w:val="00E24CBC"/>
    <w:rPr>
      <w:color w:val="0000FF"/>
      <w:u w:val="single"/>
    </w:rPr>
  </w:style>
  <w:style w:type="character" w:customStyle="1" w:styleId="ac">
    <w:name w:val="Символ концевой сноски"/>
    <w:qFormat/>
    <w:rsid w:val="00B85A49"/>
    <w:rPr>
      <w:vertAlign w:val="superscript"/>
    </w:rPr>
  </w:style>
  <w:style w:type="character" w:customStyle="1" w:styleId="13">
    <w:name w:val="Знак концевой сноски1"/>
    <w:rsid w:val="00B85A49"/>
    <w:rPr>
      <w:vertAlign w:val="superscript"/>
    </w:rPr>
  </w:style>
  <w:style w:type="paragraph" w:customStyle="1" w:styleId="14">
    <w:name w:val="Заголовок1"/>
    <w:basedOn w:val="a"/>
    <w:next w:val="ad"/>
    <w:qFormat/>
    <w:rsid w:val="00B85A4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rsid w:val="00B85A49"/>
    <w:pPr>
      <w:spacing w:after="140"/>
    </w:pPr>
  </w:style>
  <w:style w:type="paragraph" w:styleId="ae">
    <w:name w:val="List"/>
    <w:basedOn w:val="ad"/>
    <w:rsid w:val="00B85A49"/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B85A49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rsid w:val="00B85A49"/>
    <w:pPr>
      <w:suppressLineNumbers/>
    </w:pPr>
    <w:rPr>
      <w:rFonts w:ascii="PT Astra Serif" w:hAnsi="PT Astra Serif" w:cs="Noto Sans Devanagari"/>
    </w:rPr>
  </w:style>
  <w:style w:type="paragraph" w:customStyle="1" w:styleId="10">
    <w:name w:val="Текст сноски1"/>
    <w:basedOn w:val="a"/>
    <w:link w:val="a4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0">
    <w:name w:val="Колонтитул"/>
    <w:basedOn w:val="a"/>
    <w:qFormat/>
    <w:rsid w:val="00B85A49"/>
  </w:style>
  <w:style w:type="paragraph" w:customStyle="1" w:styleId="11">
    <w:name w:val="Верхний колонтитул1"/>
    <w:basedOn w:val="a"/>
    <w:link w:val="a5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9"/>
    <w:uiPriority w:val="34"/>
    <w:qFormat/>
    <w:rsid w:val="004D513F"/>
    <w:pPr>
      <w:ind w:left="720"/>
      <w:contextualSpacing/>
    </w:pPr>
  </w:style>
  <w:style w:type="table" w:styleId="af1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6"/>
    <w:uiPriority w:val="99"/>
    <w:semiHidden/>
    <w:unhideWhenUsed/>
    <w:rsid w:val="00810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f2"/>
    <w:uiPriority w:val="99"/>
    <w:semiHidden/>
    <w:rsid w:val="008104B6"/>
    <w:rPr>
      <w:rFonts w:cs="Calibri"/>
      <w:lang w:eastAsia="ru-RU"/>
    </w:rPr>
  </w:style>
  <w:style w:type="paragraph" w:styleId="af3">
    <w:name w:val="footer"/>
    <w:basedOn w:val="a"/>
    <w:link w:val="17"/>
    <w:uiPriority w:val="99"/>
    <w:semiHidden/>
    <w:unhideWhenUsed/>
    <w:rsid w:val="00810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f3"/>
    <w:uiPriority w:val="99"/>
    <w:semiHidden/>
    <w:rsid w:val="008104B6"/>
    <w:rPr>
      <w:rFonts w:cs="Calibri"/>
      <w:lang w:eastAsia="ru-RU"/>
    </w:rPr>
  </w:style>
  <w:style w:type="paragraph" w:styleId="af4">
    <w:name w:val="footnote text"/>
    <w:basedOn w:val="a"/>
    <w:link w:val="18"/>
    <w:semiHidden/>
    <w:unhideWhenUsed/>
    <w:rsid w:val="00C131F5"/>
    <w:pPr>
      <w:spacing w:after="0" w:line="240" w:lineRule="auto"/>
    </w:pPr>
    <w:rPr>
      <w:sz w:val="20"/>
      <w:szCs w:val="20"/>
    </w:rPr>
  </w:style>
  <w:style w:type="character" w:customStyle="1" w:styleId="18">
    <w:name w:val="Текст сноски Знак1"/>
    <w:basedOn w:val="a0"/>
    <w:link w:val="af4"/>
    <w:semiHidden/>
    <w:rsid w:val="00C131F5"/>
    <w:rPr>
      <w:rFonts w:cs="Calibri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C131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28FE27080E492A587F9C0683965C6799A9FF8B81E757A5E0EFD0D9644A38BFF67C8EF7DDAF314AC9A67B8265F1A6EDCBA991AY6f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44BC0-4DAE-40F9-BF6F-84B40F62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2024-07-03T15:40:00Z</cp:lastPrinted>
  <dcterms:created xsi:type="dcterms:W3CDTF">2025-01-28T05:23:00Z</dcterms:created>
  <dcterms:modified xsi:type="dcterms:W3CDTF">2025-01-28T05:23:00Z</dcterms:modified>
  <dc:language>ru-RU</dc:language>
</cp:coreProperties>
</file>